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F5CC" w14:textId="77777777" w:rsidR="00F87C01" w:rsidRDefault="00931A7F">
      <w:pPr>
        <w:jc w:val="right"/>
      </w:pPr>
      <w:r>
        <w:rPr>
          <w:rFonts w:hint="eastAsia"/>
        </w:rPr>
        <w:t>令和</w:t>
      </w:r>
      <w:r w:rsidR="00F87C01">
        <w:rPr>
          <w:rFonts w:hint="eastAsia"/>
        </w:rPr>
        <w:t xml:space="preserve">　　年　　月　　日</w:t>
      </w:r>
    </w:p>
    <w:p w14:paraId="3B6F9BB4" w14:textId="77777777" w:rsidR="00F87C01" w:rsidRDefault="00F87C01">
      <w:r>
        <w:rPr>
          <w:rFonts w:hint="eastAsia"/>
        </w:rPr>
        <w:t>東大和市長　殿</w:t>
      </w:r>
    </w:p>
    <w:p w14:paraId="43B52753" w14:textId="77777777" w:rsidR="00F87C01" w:rsidRDefault="00F87C01">
      <w:pPr>
        <w:ind w:firstLineChars="2500" w:firstLine="5250"/>
      </w:pPr>
      <w:r>
        <w:rPr>
          <w:rFonts w:hint="eastAsia"/>
        </w:rPr>
        <w:t>所在地</w:t>
      </w:r>
    </w:p>
    <w:p w14:paraId="17B27A50" w14:textId="77777777" w:rsidR="00F87C01" w:rsidRDefault="00F87C01">
      <w:pPr>
        <w:ind w:firstLineChars="2500" w:firstLine="5250"/>
      </w:pPr>
      <w:r>
        <w:rPr>
          <w:rFonts w:hint="eastAsia"/>
        </w:rPr>
        <w:t>名　称</w:t>
      </w:r>
    </w:p>
    <w:p w14:paraId="350B1CC4" w14:textId="77777777" w:rsidR="00F87C01" w:rsidRDefault="00F87C01">
      <w:pPr>
        <w:ind w:firstLineChars="2500" w:firstLine="5250"/>
      </w:pPr>
      <w:r>
        <w:rPr>
          <w:rFonts w:hint="eastAsia"/>
        </w:rPr>
        <w:t>代表者</w:t>
      </w:r>
      <w:r w:rsidR="003166C0">
        <w:rPr>
          <w:rFonts w:hint="eastAsia"/>
        </w:rPr>
        <w:t xml:space="preserve">　　　　　　　　　　　　　　　　</w:t>
      </w:r>
    </w:p>
    <w:p w14:paraId="065B4C8B" w14:textId="77777777" w:rsidR="00F87C01" w:rsidRDefault="00F87C01"/>
    <w:p w14:paraId="779432F4" w14:textId="77777777" w:rsidR="00F87C01" w:rsidRDefault="00F87C01">
      <w:pPr>
        <w:jc w:val="center"/>
        <w:rPr>
          <w:w w:val="200"/>
        </w:rPr>
      </w:pPr>
      <w:r>
        <w:rPr>
          <w:rFonts w:hint="eastAsia"/>
          <w:w w:val="200"/>
        </w:rPr>
        <w:t>同等品取扱申請書</w:t>
      </w:r>
    </w:p>
    <w:p w14:paraId="0B73BF44" w14:textId="77777777" w:rsidR="00F87C01" w:rsidRDefault="00F87C01"/>
    <w:p w14:paraId="727D5AA8" w14:textId="77777777" w:rsidR="00F87C01" w:rsidRDefault="00931A7F" w:rsidP="005D5F97">
      <w:pPr>
        <w:ind w:firstLineChars="1300" w:firstLine="2730"/>
        <w:rPr>
          <w:u w:val="single"/>
        </w:rPr>
      </w:pPr>
      <w:r>
        <w:rPr>
          <w:rFonts w:hint="eastAsia"/>
          <w:u w:val="single"/>
        </w:rPr>
        <w:t>件　　名</w:t>
      </w:r>
      <w:r w:rsidR="00603544">
        <w:rPr>
          <w:rFonts w:hint="eastAsia"/>
          <w:u w:val="single"/>
        </w:rPr>
        <w:t xml:space="preserve">　</w:t>
      </w:r>
      <w:r w:rsidR="00EF6AE8">
        <w:rPr>
          <w:rFonts w:hint="eastAsia"/>
          <w:u w:val="single"/>
        </w:rPr>
        <w:t xml:space="preserve">　</w:t>
      </w:r>
      <w:r w:rsidR="005D5F97">
        <w:rPr>
          <w:rFonts w:hint="eastAsia"/>
          <w:u w:val="single"/>
        </w:rPr>
        <w:t xml:space="preserve">　　　　　　　　　　　　　　</w:t>
      </w:r>
      <w:r w:rsidR="003401F5">
        <w:rPr>
          <w:rFonts w:hint="eastAsia"/>
          <w:u w:val="single"/>
        </w:rPr>
        <w:t xml:space="preserve">　</w:t>
      </w:r>
    </w:p>
    <w:p w14:paraId="4E0BDFC2" w14:textId="77777777" w:rsidR="00C35BB1" w:rsidRPr="0086784D" w:rsidRDefault="00C35BB1" w:rsidP="00753AF5"/>
    <w:tbl>
      <w:tblPr>
        <w:tblW w:w="98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2346"/>
        <w:gridCol w:w="3080"/>
        <w:gridCol w:w="2047"/>
      </w:tblGrid>
      <w:tr w:rsidR="00D61802" w14:paraId="64E67CF9" w14:textId="77777777" w:rsidTr="00305C7B">
        <w:trPr>
          <w:cantSplit/>
          <w:trHeight w:val="336"/>
        </w:trPr>
        <w:tc>
          <w:tcPr>
            <w:tcW w:w="2385" w:type="dxa"/>
            <w:vMerge w:val="restart"/>
            <w:vAlign w:val="center"/>
          </w:tcPr>
          <w:p w14:paraId="3893F1B7" w14:textId="77777777" w:rsidR="00D61802" w:rsidRDefault="00D61802">
            <w:pPr>
              <w:jc w:val="center"/>
            </w:pPr>
            <w:r>
              <w:rPr>
                <w:rFonts w:hint="eastAsia"/>
              </w:rPr>
              <w:t>仕様上の品名・規格</w:t>
            </w:r>
          </w:p>
        </w:tc>
        <w:tc>
          <w:tcPr>
            <w:tcW w:w="7473" w:type="dxa"/>
            <w:gridSpan w:val="3"/>
          </w:tcPr>
          <w:p w14:paraId="1EACC3F6" w14:textId="77777777" w:rsidR="00D61802" w:rsidRDefault="00D61802">
            <w:pPr>
              <w:jc w:val="center"/>
            </w:pPr>
            <w:r>
              <w:rPr>
                <w:rFonts w:hint="eastAsia"/>
              </w:rPr>
              <w:t>同　等　品</w:t>
            </w:r>
          </w:p>
        </w:tc>
      </w:tr>
      <w:tr w:rsidR="001D5C3B" w14:paraId="16A8D57C" w14:textId="77777777" w:rsidTr="00F90056">
        <w:trPr>
          <w:cantSplit/>
          <w:trHeight w:val="239"/>
        </w:trPr>
        <w:tc>
          <w:tcPr>
            <w:tcW w:w="2385" w:type="dxa"/>
            <w:vMerge/>
          </w:tcPr>
          <w:p w14:paraId="795536AB" w14:textId="77777777" w:rsidR="001D5C3B" w:rsidRDefault="001D5C3B"/>
        </w:tc>
        <w:tc>
          <w:tcPr>
            <w:tcW w:w="2346" w:type="dxa"/>
            <w:vAlign w:val="center"/>
          </w:tcPr>
          <w:p w14:paraId="551F32A2" w14:textId="77777777" w:rsidR="001D5C3B" w:rsidRDefault="001D5C3B">
            <w:pPr>
              <w:jc w:val="center"/>
            </w:pPr>
            <w:r>
              <w:rPr>
                <w:rFonts w:hint="eastAsia"/>
              </w:rPr>
              <w:t>品　　　名</w:t>
            </w:r>
          </w:p>
        </w:tc>
        <w:tc>
          <w:tcPr>
            <w:tcW w:w="3080" w:type="dxa"/>
            <w:vAlign w:val="center"/>
          </w:tcPr>
          <w:p w14:paraId="28E65C13" w14:textId="77777777" w:rsidR="001D5C3B" w:rsidRDefault="001D5C3B">
            <w:pPr>
              <w:jc w:val="center"/>
            </w:pPr>
            <w:r>
              <w:rPr>
                <w:rFonts w:hint="eastAsia"/>
              </w:rPr>
              <w:t>規　　　格</w:t>
            </w:r>
          </w:p>
        </w:tc>
        <w:tc>
          <w:tcPr>
            <w:tcW w:w="2047" w:type="dxa"/>
            <w:vAlign w:val="center"/>
          </w:tcPr>
          <w:p w14:paraId="28671BF9" w14:textId="77777777" w:rsidR="001D5C3B" w:rsidRDefault="001D5C3B">
            <w:pPr>
              <w:jc w:val="center"/>
            </w:pPr>
            <w:r>
              <w:rPr>
                <w:rFonts w:hint="eastAsia"/>
              </w:rPr>
              <w:t>税抜定価</w:t>
            </w:r>
          </w:p>
        </w:tc>
      </w:tr>
      <w:tr w:rsidR="001D5C3B" w14:paraId="4D2B2A9E" w14:textId="77777777" w:rsidTr="00F90056">
        <w:trPr>
          <w:cantSplit/>
          <w:trHeight w:val="1098"/>
        </w:trPr>
        <w:tc>
          <w:tcPr>
            <w:tcW w:w="2385" w:type="dxa"/>
          </w:tcPr>
          <w:p w14:paraId="6612A819" w14:textId="77777777" w:rsidR="001D5C3B" w:rsidRDefault="001D5C3B" w:rsidP="00FC45E4">
            <w:r>
              <w:rPr>
                <w:rFonts w:hint="eastAsia"/>
              </w:rPr>
              <w:t xml:space="preserve">　</w:t>
            </w:r>
          </w:p>
          <w:p w14:paraId="74C7ADCE" w14:textId="77777777" w:rsidR="001D5C3B" w:rsidRDefault="001D5C3B" w:rsidP="0086784D">
            <w:pPr>
              <w:jc w:val="center"/>
            </w:pPr>
          </w:p>
        </w:tc>
        <w:tc>
          <w:tcPr>
            <w:tcW w:w="2346" w:type="dxa"/>
          </w:tcPr>
          <w:p w14:paraId="2B63B92A" w14:textId="77777777" w:rsidR="001D5C3B" w:rsidRDefault="001D5C3B"/>
        </w:tc>
        <w:tc>
          <w:tcPr>
            <w:tcW w:w="3080" w:type="dxa"/>
          </w:tcPr>
          <w:p w14:paraId="2BC34784" w14:textId="77777777" w:rsidR="001D5C3B" w:rsidRDefault="001D5C3B"/>
        </w:tc>
        <w:tc>
          <w:tcPr>
            <w:tcW w:w="2047" w:type="dxa"/>
          </w:tcPr>
          <w:p w14:paraId="7D9B62D3" w14:textId="77777777" w:rsidR="001D5C3B" w:rsidRDefault="001D5C3B"/>
        </w:tc>
      </w:tr>
      <w:tr w:rsidR="001D5C3B" w14:paraId="16B59AE6" w14:textId="77777777" w:rsidTr="00F90056">
        <w:trPr>
          <w:cantSplit/>
          <w:trHeight w:val="1136"/>
        </w:trPr>
        <w:tc>
          <w:tcPr>
            <w:tcW w:w="2385" w:type="dxa"/>
          </w:tcPr>
          <w:p w14:paraId="0C0ED3E1" w14:textId="77777777" w:rsidR="001D5C3B" w:rsidRDefault="001D5C3B" w:rsidP="00FC45E4"/>
        </w:tc>
        <w:tc>
          <w:tcPr>
            <w:tcW w:w="2346" w:type="dxa"/>
          </w:tcPr>
          <w:p w14:paraId="2FE32878" w14:textId="77777777" w:rsidR="001D5C3B" w:rsidRDefault="001D5C3B"/>
        </w:tc>
        <w:tc>
          <w:tcPr>
            <w:tcW w:w="3080" w:type="dxa"/>
          </w:tcPr>
          <w:p w14:paraId="3894533E" w14:textId="77777777" w:rsidR="001D5C3B" w:rsidRDefault="001D5C3B"/>
        </w:tc>
        <w:tc>
          <w:tcPr>
            <w:tcW w:w="2047" w:type="dxa"/>
          </w:tcPr>
          <w:p w14:paraId="2D4A4E96" w14:textId="77777777" w:rsidR="001D5C3B" w:rsidRDefault="001D5C3B"/>
        </w:tc>
      </w:tr>
      <w:tr w:rsidR="001D5C3B" w14:paraId="651D3B0B" w14:textId="77777777" w:rsidTr="00F90056">
        <w:trPr>
          <w:cantSplit/>
          <w:trHeight w:val="1153"/>
        </w:trPr>
        <w:tc>
          <w:tcPr>
            <w:tcW w:w="2385" w:type="dxa"/>
          </w:tcPr>
          <w:p w14:paraId="50042B31" w14:textId="77777777" w:rsidR="001D5C3B" w:rsidRDefault="001D5C3B" w:rsidP="00FC45E4"/>
        </w:tc>
        <w:tc>
          <w:tcPr>
            <w:tcW w:w="2346" w:type="dxa"/>
          </w:tcPr>
          <w:p w14:paraId="4AF9D523" w14:textId="77777777" w:rsidR="001D5C3B" w:rsidRDefault="001D5C3B"/>
        </w:tc>
        <w:tc>
          <w:tcPr>
            <w:tcW w:w="3080" w:type="dxa"/>
          </w:tcPr>
          <w:p w14:paraId="6D726D7D" w14:textId="77777777" w:rsidR="001D5C3B" w:rsidRDefault="001D5C3B"/>
        </w:tc>
        <w:tc>
          <w:tcPr>
            <w:tcW w:w="2047" w:type="dxa"/>
          </w:tcPr>
          <w:p w14:paraId="59DF4314" w14:textId="77777777" w:rsidR="001D5C3B" w:rsidRDefault="001D5C3B"/>
        </w:tc>
      </w:tr>
      <w:tr w:rsidR="00305C7B" w14:paraId="40617A57" w14:textId="77777777" w:rsidTr="00F90056">
        <w:trPr>
          <w:cantSplit/>
          <w:trHeight w:val="1153"/>
        </w:trPr>
        <w:tc>
          <w:tcPr>
            <w:tcW w:w="2385" w:type="dxa"/>
          </w:tcPr>
          <w:p w14:paraId="2D6EFA9A" w14:textId="77777777" w:rsidR="00305C7B" w:rsidRDefault="00305C7B" w:rsidP="00FC45E4"/>
        </w:tc>
        <w:tc>
          <w:tcPr>
            <w:tcW w:w="2346" w:type="dxa"/>
          </w:tcPr>
          <w:p w14:paraId="1590A51D" w14:textId="77777777" w:rsidR="00305C7B" w:rsidRDefault="00305C7B"/>
        </w:tc>
        <w:tc>
          <w:tcPr>
            <w:tcW w:w="3080" w:type="dxa"/>
          </w:tcPr>
          <w:p w14:paraId="691B01BB" w14:textId="77777777" w:rsidR="00305C7B" w:rsidRDefault="00305C7B"/>
        </w:tc>
        <w:tc>
          <w:tcPr>
            <w:tcW w:w="2047" w:type="dxa"/>
          </w:tcPr>
          <w:p w14:paraId="4C1E459D" w14:textId="77777777" w:rsidR="00305C7B" w:rsidRDefault="00305C7B"/>
        </w:tc>
      </w:tr>
      <w:tr w:rsidR="001D5C3B" w14:paraId="1F233D97" w14:textId="77777777" w:rsidTr="00F90056">
        <w:trPr>
          <w:cantSplit/>
          <w:trHeight w:val="1146"/>
        </w:trPr>
        <w:tc>
          <w:tcPr>
            <w:tcW w:w="2385" w:type="dxa"/>
          </w:tcPr>
          <w:p w14:paraId="769F416E" w14:textId="77777777" w:rsidR="001D5C3B" w:rsidRDefault="001D5C3B" w:rsidP="00FC45E4"/>
        </w:tc>
        <w:tc>
          <w:tcPr>
            <w:tcW w:w="2346" w:type="dxa"/>
          </w:tcPr>
          <w:p w14:paraId="569E1365" w14:textId="77777777" w:rsidR="001D5C3B" w:rsidRDefault="001D5C3B"/>
        </w:tc>
        <w:tc>
          <w:tcPr>
            <w:tcW w:w="3080" w:type="dxa"/>
          </w:tcPr>
          <w:p w14:paraId="095ADC0B" w14:textId="77777777" w:rsidR="001D5C3B" w:rsidRDefault="001D5C3B"/>
        </w:tc>
        <w:tc>
          <w:tcPr>
            <w:tcW w:w="2047" w:type="dxa"/>
          </w:tcPr>
          <w:p w14:paraId="7DB83702" w14:textId="77777777" w:rsidR="001D5C3B" w:rsidRDefault="001D5C3B"/>
        </w:tc>
      </w:tr>
    </w:tbl>
    <w:p w14:paraId="25FE990E" w14:textId="77777777" w:rsidR="00F90056" w:rsidRDefault="00F90056" w:rsidP="00F90056">
      <w:pPr>
        <w:numPr>
          <w:ilvl w:val="0"/>
          <w:numId w:val="1"/>
        </w:numPr>
      </w:pPr>
      <w:r w:rsidRPr="00B8493B">
        <w:rPr>
          <w:rFonts w:hint="eastAsia"/>
        </w:rPr>
        <w:t>同等品（</w:t>
      </w:r>
      <w:r w:rsidRPr="00B8493B">
        <w:rPr>
          <w:rFonts w:hint="eastAsia"/>
          <w:u w:val="wave"/>
        </w:rPr>
        <w:t>品質が同等以上</w:t>
      </w:r>
      <w:r w:rsidRPr="00B8493B">
        <w:rPr>
          <w:rFonts w:hint="eastAsia"/>
        </w:rPr>
        <w:t>）を希望する場合、または購入対象品に生産中止・型番変更等が生じた場合は、</w:t>
      </w:r>
      <w:r>
        <w:rPr>
          <w:rFonts w:hint="eastAsia"/>
        </w:rPr>
        <w:t>提出</w:t>
      </w:r>
      <w:r w:rsidRPr="00B8493B">
        <w:rPr>
          <w:rFonts w:hint="eastAsia"/>
        </w:rPr>
        <w:t>期限までに</w:t>
      </w:r>
      <w:r>
        <w:rPr>
          <w:rFonts w:hint="eastAsia"/>
        </w:rPr>
        <w:t>、上の表に必要事項を記入のうえ提出期限までに窓口に持参または郵送してください（郵送の場合は提出期限必着）。記入欄が不足する場合は、コピーしてご使用ください。</w:t>
      </w:r>
    </w:p>
    <w:p w14:paraId="334287B4" w14:textId="77777777" w:rsidR="00F90056" w:rsidRDefault="00F90056" w:rsidP="00F90056">
      <w:pPr>
        <w:numPr>
          <w:ilvl w:val="0"/>
          <w:numId w:val="1"/>
        </w:numPr>
      </w:pPr>
      <w:r>
        <w:rPr>
          <w:rFonts w:hint="eastAsia"/>
        </w:rPr>
        <w:t>カタログのコピー等、同等品として申請したい物品の仕様がよくわかるものを添付してください。</w:t>
      </w:r>
    </w:p>
    <w:p w14:paraId="1A5CC129" w14:textId="77777777" w:rsidR="00F90056" w:rsidRDefault="00F90056" w:rsidP="00F90056">
      <w:pPr>
        <w:numPr>
          <w:ilvl w:val="0"/>
          <w:numId w:val="1"/>
        </w:numPr>
      </w:pPr>
      <w:r>
        <w:rPr>
          <w:rFonts w:hint="eastAsia"/>
        </w:rPr>
        <w:t>提出された同等品につい</w:t>
      </w:r>
      <w:r w:rsidR="006F237F">
        <w:rPr>
          <w:rFonts w:hint="eastAsia"/>
        </w:rPr>
        <w:t>て</w:t>
      </w:r>
      <w:r>
        <w:rPr>
          <w:rFonts w:hint="eastAsia"/>
        </w:rPr>
        <w:t>は主管課で判断し、可否に関わらず下記回答期限までに原則的にＦＡＸまたはメールにて全業者に通知致します。どなたからも申請書の提出がない場合、連絡は特に致しません。</w:t>
      </w:r>
    </w:p>
    <w:p w14:paraId="4567542C" w14:textId="77777777" w:rsidR="004B2555" w:rsidRDefault="004B2555" w:rsidP="004B2555"/>
    <w:p w14:paraId="32EEE7B0" w14:textId="444926EE" w:rsidR="00F87C01" w:rsidRDefault="00F90056" w:rsidP="004B2555">
      <w:pPr>
        <w:rPr>
          <w:rFonts w:hint="eastAsia"/>
          <w:u w:val="single"/>
        </w:rPr>
      </w:pPr>
      <w:r>
        <w:rPr>
          <w:noProof/>
        </w:rPr>
        <mc:AlternateContent>
          <mc:Choice Requires="wps">
            <w:drawing>
              <wp:anchor distT="0" distB="0" distL="114300" distR="114300" simplePos="0" relativeHeight="251661312" behindDoc="0" locked="0" layoutInCell="1" allowOverlap="1" wp14:anchorId="123B2A2D" wp14:editId="02CDAEA8">
                <wp:simplePos x="0" y="0"/>
                <wp:positionH relativeFrom="column">
                  <wp:posOffset>3489960</wp:posOffset>
                </wp:positionH>
                <wp:positionV relativeFrom="paragraph">
                  <wp:posOffset>55880</wp:posOffset>
                </wp:positionV>
                <wp:extent cx="2514600" cy="12573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514600" cy="1257300"/>
                        </a:xfrm>
                        <a:prstGeom prst="roundRect">
                          <a:avLst/>
                        </a:prstGeom>
                        <a:solidFill>
                          <a:sysClr val="window" lastClr="FFFFFF"/>
                        </a:solidFill>
                        <a:ln w="12700" cap="flat" cmpd="sng" algn="ctr">
                          <a:solidFill>
                            <a:srgbClr val="70AD47"/>
                          </a:solidFill>
                          <a:prstDash val="solid"/>
                          <a:miter lim="800000"/>
                        </a:ln>
                        <a:effectLst/>
                      </wps:spPr>
                      <wps:txbx>
                        <w:txbxContent>
                          <w:p w14:paraId="34488508" w14:textId="02D46B42" w:rsidR="00F90056" w:rsidRPr="00F90056" w:rsidRDefault="00F90056" w:rsidP="00F90056">
                            <w:pPr>
                              <w:jc w:val="left"/>
                              <w:rPr>
                                <w:sz w:val="18"/>
                                <w:szCs w:val="18"/>
                              </w:rPr>
                            </w:pPr>
                            <w:r w:rsidRPr="00F90056">
                              <w:rPr>
                                <w:rFonts w:hint="eastAsia"/>
                                <w:sz w:val="18"/>
                                <w:szCs w:val="18"/>
                              </w:rPr>
                              <w:t>東大和市</w:t>
                            </w:r>
                            <w:r w:rsidR="004B2555">
                              <w:rPr>
                                <w:rFonts w:hint="eastAsia"/>
                                <w:sz w:val="18"/>
                                <w:szCs w:val="18"/>
                              </w:rPr>
                              <w:t>行政管理</w:t>
                            </w:r>
                            <w:r w:rsidRPr="00F90056">
                              <w:rPr>
                                <w:rFonts w:hint="eastAsia"/>
                                <w:sz w:val="18"/>
                                <w:szCs w:val="18"/>
                              </w:rPr>
                              <w:t xml:space="preserve">部契約検査課　契約係　</w:t>
                            </w:r>
                          </w:p>
                          <w:p w14:paraId="5D24635D" w14:textId="77777777" w:rsidR="00F90056" w:rsidRPr="00F90056" w:rsidRDefault="00F90056" w:rsidP="00F90056">
                            <w:pPr>
                              <w:jc w:val="left"/>
                              <w:rPr>
                                <w:sz w:val="18"/>
                                <w:szCs w:val="18"/>
                              </w:rPr>
                            </w:pPr>
                            <w:r w:rsidRPr="00F90056">
                              <w:rPr>
                                <w:sz w:val="18"/>
                                <w:szCs w:val="18"/>
                              </w:rPr>
                              <w:t>TEL</w:t>
                            </w:r>
                            <w:r w:rsidRPr="00F90056">
                              <w:rPr>
                                <w:rFonts w:hint="eastAsia"/>
                                <w:sz w:val="18"/>
                                <w:szCs w:val="18"/>
                              </w:rPr>
                              <w:t xml:space="preserve">　</w:t>
                            </w:r>
                            <w:r w:rsidRPr="00F90056">
                              <w:rPr>
                                <w:sz w:val="18"/>
                                <w:szCs w:val="18"/>
                              </w:rPr>
                              <w:t>042-563-2111</w:t>
                            </w:r>
                            <w:r w:rsidRPr="00F90056">
                              <w:rPr>
                                <w:rFonts w:hint="eastAsia"/>
                                <w:sz w:val="18"/>
                                <w:szCs w:val="18"/>
                              </w:rPr>
                              <w:t>（内線</w:t>
                            </w:r>
                            <w:r w:rsidRPr="00F90056">
                              <w:rPr>
                                <w:sz w:val="18"/>
                                <w:szCs w:val="18"/>
                              </w:rPr>
                              <w:t>134</w:t>
                            </w:r>
                            <w:r w:rsidRPr="00F90056">
                              <w:rPr>
                                <w:rFonts w:hint="eastAsia"/>
                                <w:sz w:val="18"/>
                                <w:szCs w:val="18"/>
                              </w:rPr>
                              <w:t>2</w:t>
                            </w:r>
                            <w:r w:rsidRPr="00F90056">
                              <w:rPr>
                                <w:rFonts w:hint="eastAsia"/>
                                <w:sz w:val="18"/>
                                <w:szCs w:val="18"/>
                              </w:rPr>
                              <w:t>～</w:t>
                            </w:r>
                            <w:r w:rsidRPr="00F90056">
                              <w:rPr>
                                <w:rFonts w:hint="eastAsia"/>
                                <w:sz w:val="18"/>
                                <w:szCs w:val="18"/>
                              </w:rPr>
                              <w:t>1344</w:t>
                            </w:r>
                            <w:r w:rsidRPr="00F90056">
                              <w:rPr>
                                <w:rFonts w:hint="eastAsia"/>
                                <w:sz w:val="18"/>
                                <w:szCs w:val="18"/>
                              </w:rPr>
                              <w:t>）</w:t>
                            </w:r>
                          </w:p>
                          <w:p w14:paraId="5804D05C" w14:textId="77777777" w:rsidR="00F90056" w:rsidRPr="00F90056" w:rsidRDefault="00F90056" w:rsidP="00F90056">
                            <w:pPr>
                              <w:jc w:val="left"/>
                              <w:rPr>
                                <w:sz w:val="18"/>
                                <w:szCs w:val="18"/>
                              </w:rPr>
                            </w:pPr>
                            <w:r w:rsidRPr="00F90056">
                              <w:rPr>
                                <w:rFonts w:hint="eastAsia"/>
                                <w:sz w:val="18"/>
                                <w:szCs w:val="18"/>
                              </w:rPr>
                              <w:t>FAX</w:t>
                            </w:r>
                            <w:r w:rsidRPr="00F90056">
                              <w:rPr>
                                <w:rFonts w:hint="eastAsia"/>
                                <w:sz w:val="18"/>
                                <w:szCs w:val="18"/>
                              </w:rPr>
                              <w:t xml:space="preserve">　</w:t>
                            </w:r>
                            <w:r w:rsidRPr="00F90056">
                              <w:rPr>
                                <w:rFonts w:hint="eastAsia"/>
                                <w:sz w:val="18"/>
                                <w:szCs w:val="18"/>
                              </w:rPr>
                              <w:t>042-563-5931</w:t>
                            </w:r>
                          </w:p>
                          <w:p w14:paraId="4BBA30A3" w14:textId="77777777" w:rsidR="00F90056" w:rsidRPr="00F90056" w:rsidRDefault="00F90056" w:rsidP="00F90056">
                            <w:pPr>
                              <w:jc w:val="left"/>
                              <w:rPr>
                                <w:sz w:val="18"/>
                                <w:szCs w:val="18"/>
                              </w:rPr>
                            </w:pPr>
                            <w:r w:rsidRPr="00F90056">
                              <w:rPr>
                                <w:rFonts w:hint="eastAsia"/>
                                <w:sz w:val="18"/>
                                <w:szCs w:val="18"/>
                              </w:rPr>
                              <w:t>Mail</w:t>
                            </w:r>
                            <w:r w:rsidRPr="00F90056">
                              <w:rPr>
                                <w:rFonts w:hint="eastAsia"/>
                                <w:sz w:val="18"/>
                                <w:szCs w:val="18"/>
                              </w:rPr>
                              <w:t xml:space="preserve">　</w:t>
                            </w:r>
                            <w:hyperlink r:id="rId8" w:history="1">
                              <w:r w:rsidRPr="00F90056">
                                <w:rPr>
                                  <w:rFonts w:hint="eastAsia"/>
                                  <w:color w:val="0563C1" w:themeColor="hyperlink"/>
                                  <w:sz w:val="18"/>
                                  <w:szCs w:val="18"/>
                                  <w:u w:val="single"/>
                                </w:rPr>
                                <w:t>keiyaku@city.higashiyamato.lg.jp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B2A2D" id="角丸四角形 1" o:spid="_x0000_s1026" style="position:absolute;left:0;text-align:left;margin-left:274.8pt;margin-top:4.4pt;width:198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" fillcolor="window" strokecolor="#70ad47" strokeweight="1pt">
                <v:stroke joinstyle="miter"/>
                <v:textbox>
                  <w:txbxContent>
                    <w:p w14:paraId="34488508" w14:textId="02D46B42" w:rsidR="00F90056" w:rsidRPr="00F90056" w:rsidRDefault="00F90056" w:rsidP="00F90056">
                      <w:pPr>
                        <w:jc w:val="left"/>
                        <w:rPr>
                          <w:sz w:val="18"/>
                          <w:szCs w:val="18"/>
                        </w:rPr>
                      </w:pPr>
                      <w:r w:rsidRPr="00F90056">
                        <w:rPr>
                          <w:rFonts w:hint="eastAsia"/>
                          <w:sz w:val="18"/>
                          <w:szCs w:val="18"/>
                        </w:rPr>
                        <w:t>東大和市</w:t>
                      </w:r>
                      <w:r w:rsidR="004B2555">
                        <w:rPr>
                          <w:rFonts w:hint="eastAsia"/>
                          <w:sz w:val="18"/>
                          <w:szCs w:val="18"/>
                        </w:rPr>
                        <w:t>行政管理</w:t>
                      </w:r>
                      <w:r w:rsidRPr="00F90056">
                        <w:rPr>
                          <w:rFonts w:hint="eastAsia"/>
                          <w:sz w:val="18"/>
                          <w:szCs w:val="18"/>
                        </w:rPr>
                        <w:t xml:space="preserve">部契約検査課　契約係　</w:t>
                      </w:r>
                    </w:p>
                    <w:p w14:paraId="5D24635D" w14:textId="77777777" w:rsidR="00F90056" w:rsidRPr="00F90056" w:rsidRDefault="00F90056" w:rsidP="00F90056">
                      <w:pPr>
                        <w:jc w:val="left"/>
                        <w:rPr>
                          <w:sz w:val="18"/>
                          <w:szCs w:val="18"/>
                        </w:rPr>
                      </w:pPr>
                      <w:r w:rsidRPr="00F90056">
                        <w:rPr>
                          <w:sz w:val="18"/>
                          <w:szCs w:val="18"/>
                        </w:rPr>
                        <w:t>TEL</w:t>
                      </w:r>
                      <w:r w:rsidRPr="00F90056">
                        <w:rPr>
                          <w:rFonts w:hint="eastAsia"/>
                          <w:sz w:val="18"/>
                          <w:szCs w:val="18"/>
                        </w:rPr>
                        <w:t xml:space="preserve">　</w:t>
                      </w:r>
                      <w:r w:rsidRPr="00F90056">
                        <w:rPr>
                          <w:sz w:val="18"/>
                          <w:szCs w:val="18"/>
                        </w:rPr>
                        <w:t>042-563-2111</w:t>
                      </w:r>
                      <w:r w:rsidRPr="00F90056">
                        <w:rPr>
                          <w:rFonts w:hint="eastAsia"/>
                          <w:sz w:val="18"/>
                          <w:szCs w:val="18"/>
                        </w:rPr>
                        <w:t>（内線</w:t>
                      </w:r>
                      <w:r w:rsidRPr="00F90056">
                        <w:rPr>
                          <w:sz w:val="18"/>
                          <w:szCs w:val="18"/>
                        </w:rPr>
                        <w:t>134</w:t>
                      </w:r>
                      <w:r w:rsidRPr="00F90056">
                        <w:rPr>
                          <w:rFonts w:hint="eastAsia"/>
                          <w:sz w:val="18"/>
                          <w:szCs w:val="18"/>
                        </w:rPr>
                        <w:t>2</w:t>
                      </w:r>
                      <w:r w:rsidRPr="00F90056">
                        <w:rPr>
                          <w:rFonts w:hint="eastAsia"/>
                          <w:sz w:val="18"/>
                          <w:szCs w:val="18"/>
                        </w:rPr>
                        <w:t>～</w:t>
                      </w:r>
                      <w:r w:rsidRPr="00F90056">
                        <w:rPr>
                          <w:rFonts w:hint="eastAsia"/>
                          <w:sz w:val="18"/>
                          <w:szCs w:val="18"/>
                        </w:rPr>
                        <w:t>1344</w:t>
                      </w:r>
                      <w:r w:rsidRPr="00F90056">
                        <w:rPr>
                          <w:rFonts w:hint="eastAsia"/>
                          <w:sz w:val="18"/>
                          <w:szCs w:val="18"/>
                        </w:rPr>
                        <w:t>）</w:t>
                      </w:r>
                    </w:p>
                    <w:p w14:paraId="5804D05C" w14:textId="77777777" w:rsidR="00F90056" w:rsidRPr="00F90056" w:rsidRDefault="00F90056" w:rsidP="00F90056">
                      <w:pPr>
                        <w:jc w:val="left"/>
                        <w:rPr>
                          <w:sz w:val="18"/>
                          <w:szCs w:val="18"/>
                        </w:rPr>
                      </w:pPr>
                      <w:r w:rsidRPr="00F90056">
                        <w:rPr>
                          <w:rFonts w:hint="eastAsia"/>
                          <w:sz w:val="18"/>
                          <w:szCs w:val="18"/>
                        </w:rPr>
                        <w:t>FAX</w:t>
                      </w:r>
                      <w:r w:rsidRPr="00F90056">
                        <w:rPr>
                          <w:rFonts w:hint="eastAsia"/>
                          <w:sz w:val="18"/>
                          <w:szCs w:val="18"/>
                        </w:rPr>
                        <w:t xml:space="preserve">　</w:t>
                      </w:r>
                      <w:r w:rsidRPr="00F90056">
                        <w:rPr>
                          <w:rFonts w:hint="eastAsia"/>
                          <w:sz w:val="18"/>
                          <w:szCs w:val="18"/>
                        </w:rPr>
                        <w:t>042-563-5931</w:t>
                      </w:r>
                    </w:p>
                    <w:p w14:paraId="4BBA30A3" w14:textId="77777777" w:rsidR="00F90056" w:rsidRPr="00F90056" w:rsidRDefault="00F90056" w:rsidP="00F90056">
                      <w:pPr>
                        <w:jc w:val="left"/>
                        <w:rPr>
                          <w:sz w:val="18"/>
                          <w:szCs w:val="18"/>
                        </w:rPr>
                      </w:pPr>
                      <w:r w:rsidRPr="00F90056">
                        <w:rPr>
                          <w:rFonts w:hint="eastAsia"/>
                          <w:sz w:val="18"/>
                          <w:szCs w:val="18"/>
                        </w:rPr>
                        <w:t>Mail</w:t>
                      </w:r>
                      <w:r w:rsidRPr="00F90056">
                        <w:rPr>
                          <w:rFonts w:hint="eastAsia"/>
                          <w:sz w:val="18"/>
                          <w:szCs w:val="18"/>
                        </w:rPr>
                        <w:t xml:space="preserve">　</w:t>
                      </w:r>
                      <w:hyperlink r:id="rId9" w:history="1">
                        <w:r w:rsidRPr="00F90056">
                          <w:rPr>
                            <w:rFonts w:hint="eastAsia"/>
                            <w:color w:val="0563C1" w:themeColor="hyperlink"/>
                            <w:sz w:val="18"/>
                            <w:szCs w:val="18"/>
                            <w:u w:val="single"/>
                          </w:rPr>
                          <w:t>keiyaku@city.higashiyamato.lg.jp</w:t>
                        </w:r>
                      </w:hyperlink>
                    </w:p>
                  </w:txbxContent>
                </v:textbox>
              </v:roundrect>
            </w:pict>
          </mc:Fallback>
        </mc:AlternateContent>
      </w:r>
    </w:p>
    <w:sectPr w:rsidR="00F87C01" w:rsidSect="008F1460">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3F39" w14:textId="77777777" w:rsidR="00DE0A10" w:rsidRDefault="00DE0A10" w:rsidP="008A4E59">
      <w:r>
        <w:separator/>
      </w:r>
    </w:p>
  </w:endnote>
  <w:endnote w:type="continuationSeparator" w:id="0">
    <w:p w14:paraId="2157DF17" w14:textId="77777777" w:rsidR="00DE0A10" w:rsidRDefault="00DE0A10" w:rsidP="008A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BFA16" w14:textId="77777777" w:rsidR="00DE0A10" w:rsidRDefault="00DE0A10" w:rsidP="008A4E59">
      <w:r>
        <w:separator/>
      </w:r>
    </w:p>
  </w:footnote>
  <w:footnote w:type="continuationSeparator" w:id="0">
    <w:p w14:paraId="13966EF3" w14:textId="77777777" w:rsidR="00DE0A10" w:rsidRDefault="00DE0A10" w:rsidP="008A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2C1"/>
    <w:multiLevelType w:val="hybridMultilevel"/>
    <w:tmpl w:val="EEB2EB5E"/>
    <w:lvl w:ilvl="0" w:tplc="B70A6A2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6299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16"/>
    <w:rsid w:val="0003558C"/>
    <w:rsid w:val="00042D59"/>
    <w:rsid w:val="00070016"/>
    <w:rsid w:val="000A181D"/>
    <w:rsid w:val="000D7D86"/>
    <w:rsid w:val="001272BB"/>
    <w:rsid w:val="00162C37"/>
    <w:rsid w:val="00167770"/>
    <w:rsid w:val="00176884"/>
    <w:rsid w:val="00193091"/>
    <w:rsid w:val="001B3AB3"/>
    <w:rsid w:val="001D5C3B"/>
    <w:rsid w:val="001D6431"/>
    <w:rsid w:val="001E452C"/>
    <w:rsid w:val="001F50F0"/>
    <w:rsid w:val="00265A28"/>
    <w:rsid w:val="002758A2"/>
    <w:rsid w:val="002834E6"/>
    <w:rsid w:val="00292179"/>
    <w:rsid w:val="002E0005"/>
    <w:rsid w:val="003026ED"/>
    <w:rsid w:val="00305C7B"/>
    <w:rsid w:val="00310F2D"/>
    <w:rsid w:val="003166C0"/>
    <w:rsid w:val="00324AC5"/>
    <w:rsid w:val="003401F5"/>
    <w:rsid w:val="00350BE1"/>
    <w:rsid w:val="003D43F5"/>
    <w:rsid w:val="003D6DC7"/>
    <w:rsid w:val="003E351C"/>
    <w:rsid w:val="003E5493"/>
    <w:rsid w:val="00401E48"/>
    <w:rsid w:val="004114C1"/>
    <w:rsid w:val="00415146"/>
    <w:rsid w:val="00422B5B"/>
    <w:rsid w:val="00480994"/>
    <w:rsid w:val="004B2555"/>
    <w:rsid w:val="004D061B"/>
    <w:rsid w:val="004D2635"/>
    <w:rsid w:val="005077FC"/>
    <w:rsid w:val="0052411F"/>
    <w:rsid w:val="005241C7"/>
    <w:rsid w:val="00554E09"/>
    <w:rsid w:val="00556BF8"/>
    <w:rsid w:val="00595171"/>
    <w:rsid w:val="005A0596"/>
    <w:rsid w:val="005D13FA"/>
    <w:rsid w:val="005D5F97"/>
    <w:rsid w:val="005F1026"/>
    <w:rsid w:val="00603544"/>
    <w:rsid w:val="00624682"/>
    <w:rsid w:val="00643A93"/>
    <w:rsid w:val="006850E7"/>
    <w:rsid w:val="00686DBF"/>
    <w:rsid w:val="006B159C"/>
    <w:rsid w:val="006B4DAA"/>
    <w:rsid w:val="006F237F"/>
    <w:rsid w:val="00751B3A"/>
    <w:rsid w:val="00753AF5"/>
    <w:rsid w:val="0075464B"/>
    <w:rsid w:val="00755D5D"/>
    <w:rsid w:val="00764A65"/>
    <w:rsid w:val="00766D85"/>
    <w:rsid w:val="00771404"/>
    <w:rsid w:val="007747A7"/>
    <w:rsid w:val="007832E2"/>
    <w:rsid w:val="007A407B"/>
    <w:rsid w:val="007B6029"/>
    <w:rsid w:val="007B78A9"/>
    <w:rsid w:val="007F1482"/>
    <w:rsid w:val="00801CF1"/>
    <w:rsid w:val="00840C60"/>
    <w:rsid w:val="00844078"/>
    <w:rsid w:val="00844D6C"/>
    <w:rsid w:val="00847D62"/>
    <w:rsid w:val="0086784D"/>
    <w:rsid w:val="00870472"/>
    <w:rsid w:val="0087208A"/>
    <w:rsid w:val="008A4E59"/>
    <w:rsid w:val="008B36C9"/>
    <w:rsid w:val="008F1460"/>
    <w:rsid w:val="00901073"/>
    <w:rsid w:val="009147AC"/>
    <w:rsid w:val="00914D22"/>
    <w:rsid w:val="00931A7F"/>
    <w:rsid w:val="00936C6E"/>
    <w:rsid w:val="00960BA6"/>
    <w:rsid w:val="00985383"/>
    <w:rsid w:val="009B379D"/>
    <w:rsid w:val="009C0C2F"/>
    <w:rsid w:val="009C29CF"/>
    <w:rsid w:val="009C38DC"/>
    <w:rsid w:val="00A105CB"/>
    <w:rsid w:val="00A42C78"/>
    <w:rsid w:val="00A452C9"/>
    <w:rsid w:val="00AC2668"/>
    <w:rsid w:val="00AF6F8D"/>
    <w:rsid w:val="00B03010"/>
    <w:rsid w:val="00B231E3"/>
    <w:rsid w:val="00BC4D29"/>
    <w:rsid w:val="00BE5C75"/>
    <w:rsid w:val="00BF10A3"/>
    <w:rsid w:val="00C33A4C"/>
    <w:rsid w:val="00C35BB1"/>
    <w:rsid w:val="00C375C9"/>
    <w:rsid w:val="00C4661B"/>
    <w:rsid w:val="00C55D82"/>
    <w:rsid w:val="00C81535"/>
    <w:rsid w:val="00C84FA1"/>
    <w:rsid w:val="00C85000"/>
    <w:rsid w:val="00CB0670"/>
    <w:rsid w:val="00D07039"/>
    <w:rsid w:val="00D32513"/>
    <w:rsid w:val="00D61802"/>
    <w:rsid w:val="00D75D6B"/>
    <w:rsid w:val="00D94167"/>
    <w:rsid w:val="00D95BDA"/>
    <w:rsid w:val="00D97491"/>
    <w:rsid w:val="00DE0A10"/>
    <w:rsid w:val="00DF21B8"/>
    <w:rsid w:val="00E10B70"/>
    <w:rsid w:val="00E111D9"/>
    <w:rsid w:val="00E162A6"/>
    <w:rsid w:val="00E43F36"/>
    <w:rsid w:val="00E6532B"/>
    <w:rsid w:val="00E66A6A"/>
    <w:rsid w:val="00E80E67"/>
    <w:rsid w:val="00E911A8"/>
    <w:rsid w:val="00EB21B6"/>
    <w:rsid w:val="00EB6F93"/>
    <w:rsid w:val="00EF6AE8"/>
    <w:rsid w:val="00F35771"/>
    <w:rsid w:val="00F87C01"/>
    <w:rsid w:val="00F90056"/>
    <w:rsid w:val="00F90D61"/>
    <w:rsid w:val="00FA153F"/>
    <w:rsid w:val="00FA3468"/>
    <w:rsid w:val="00FA5D74"/>
    <w:rsid w:val="00FC4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7DAAB7B"/>
  <w15:chartTrackingRefBased/>
  <w15:docId w15:val="{1E5AD51D-BD6A-4B91-987C-805F1B1A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4E59"/>
    <w:pPr>
      <w:tabs>
        <w:tab w:val="center" w:pos="4252"/>
        <w:tab w:val="right" w:pos="8504"/>
      </w:tabs>
      <w:snapToGrid w:val="0"/>
    </w:pPr>
  </w:style>
  <w:style w:type="character" w:customStyle="1" w:styleId="a4">
    <w:name w:val="ヘッダー (文字)"/>
    <w:link w:val="a3"/>
    <w:rsid w:val="008A4E59"/>
    <w:rPr>
      <w:kern w:val="2"/>
      <w:sz w:val="21"/>
      <w:szCs w:val="24"/>
    </w:rPr>
  </w:style>
  <w:style w:type="paragraph" w:styleId="a5">
    <w:name w:val="footer"/>
    <w:basedOn w:val="a"/>
    <w:link w:val="a6"/>
    <w:rsid w:val="008A4E59"/>
    <w:pPr>
      <w:tabs>
        <w:tab w:val="center" w:pos="4252"/>
        <w:tab w:val="right" w:pos="8504"/>
      </w:tabs>
      <w:snapToGrid w:val="0"/>
    </w:pPr>
  </w:style>
  <w:style w:type="character" w:customStyle="1" w:styleId="a6">
    <w:name w:val="フッター (文字)"/>
    <w:link w:val="a5"/>
    <w:rsid w:val="008A4E59"/>
    <w:rPr>
      <w:kern w:val="2"/>
      <w:sz w:val="21"/>
      <w:szCs w:val="24"/>
    </w:rPr>
  </w:style>
  <w:style w:type="paragraph" w:styleId="a7">
    <w:name w:val="Balloon Text"/>
    <w:basedOn w:val="a"/>
    <w:link w:val="a8"/>
    <w:rsid w:val="00E43F36"/>
    <w:rPr>
      <w:rFonts w:ascii="Arial" w:eastAsia="ＭＳ ゴシック" w:hAnsi="Arial"/>
      <w:sz w:val="18"/>
      <w:szCs w:val="18"/>
    </w:rPr>
  </w:style>
  <w:style w:type="character" w:customStyle="1" w:styleId="a8">
    <w:name w:val="吹き出し (文字)"/>
    <w:link w:val="a7"/>
    <w:rsid w:val="00E43F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city.higashiyama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iyaku@city.higashiyama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1CFD-07D8-4D73-BBDC-1E7B3B01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320</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柏木崇宏</dc:creator>
  <cp:keywords/>
  <cp:lastModifiedBy>佐藤　裕子</cp:lastModifiedBy>
  <cp:revision>25</cp:revision>
  <cp:lastPrinted>2025-04-17T02:03:00Z</cp:lastPrinted>
  <dcterms:created xsi:type="dcterms:W3CDTF">2016-05-10T06:20:00Z</dcterms:created>
  <dcterms:modified xsi:type="dcterms:W3CDTF">2025-04-17T02:04:00Z</dcterms:modified>
</cp:coreProperties>
</file>